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Building Planning &amp; Construction Requirements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t xml:space="preserve">Foundation to be made as per Ground + Three</w:t>
        <w:br w:type="textWrapping"/>
        <w:t xml:space="preserve">Construction to be done – Ground + Three.</w:t>
        <w:br w:type="textWrapping"/>
        <w:br w:type="textWrapping"/>
        <w:t xml:space="preserve">Note:</w:t>
        <w:br w:type="textWrapping"/>
        <w:t xml:space="preserve">The design has to be prepared keeping in mind the future division between two brothers.</w:t>
        <w:br w:type="textWrapping"/>
        <w:t xml:space="preserve">Two exit doors should be provided:</w:t>
        <w:br w:type="textWrapping"/>
        <w:t xml:space="preserve">• One towards the East</w:t>
        <w:br w:type="textWrapping"/>
        <w:t xml:space="preserve">• One towards the North</w:t>
        <w:br w:type="textWrapping"/>
        <w:br w:type="textWrapping"/>
        <w:t xml:space="preserve">Requirements:</w:t>
        <w:br w:type="textWrapping"/>
        <w:t xml:space="preserve">• Ground Floor:</w:t>
        <w:br w:type="textWrapping"/>
        <w:t xml:space="preserve">  - One bedroom</w:t>
        <w:br w:type="textWrapping"/>
        <w:t xml:space="preserve">  - Kitchen</w:t>
        <w:br w:type="textWrapping"/>
        <w:t xml:space="preserve">  - One toilet</w:t>
        <w:br w:type="textWrapping"/>
        <w:t xml:space="preserve">  - Remaining area to be used for parking</w:t>
        <w:br w:type="textWrapping"/>
        <w:br w:type="textWrapping"/>
        <w:br w:type="textWrapping"/>
        <w:t xml:space="preserve">• Lift to be installed</w:t>
        <w:br w:type="textWrapping"/>
        <w:br w:type="textWrapping"/>
        <w:t xml:space="preserve">• First Floor:</w:t>
        <w:br w:type="textWrapping"/>
        <w:t xml:space="preserve">  - 2 BHK + 1 BHK</w:t>
        <w:br w:type="textWrapping"/>
        <w:br w:type="textWrapping"/>
        <w:t xml:space="preserve">• Second Floor:</w:t>
        <w:br w:type="textWrapping"/>
        <w:t xml:space="preserve">  - 1 BHK + 2 BHK</w:t>
        <w:br w:type="textWrapping"/>
        <w:br w:type="textWrapping"/>
        <w:t xml:space="preserve">• Complete structural design to be provided</w:t>
        <w:br w:type="textWrapping"/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Site Map &amp; Direction Compass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0" distT="0" distL="114300" distR="114300">
            <wp:extent cx="4572000" cy="3048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